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DF323" w14:textId="6526778D" w:rsidR="004676EC" w:rsidRPr="00BC616D" w:rsidRDefault="004676EC" w:rsidP="004676EC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Majandus- </w:t>
      </w:r>
      <w:r w:rsidRPr="00CC6D46">
        <w:rPr>
          <w:rFonts w:ascii="Arial" w:eastAsia="DINPro" w:hAnsi="Arial" w:cs="Arial"/>
          <w:sz w:val="24"/>
          <w:szCs w:val="24"/>
          <w:lang w:val="et-EE"/>
        </w:rPr>
        <w:t>ja Kommunikatsiooniministeerium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 xml:space="preserve">Teie </w:t>
      </w:r>
      <w:r w:rsidRPr="004676EC">
        <w:rPr>
          <w:rFonts w:ascii="Arial" w:eastAsia="DINPro" w:hAnsi="Arial" w:cs="Arial"/>
          <w:sz w:val="24"/>
          <w:szCs w:val="24"/>
          <w:lang w:val="et-EE"/>
        </w:rPr>
        <w:t>31.07.2024 nr 2-2/2043-1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52256B2B" w14:textId="06CCBF92" w:rsidR="004676EC" w:rsidRPr="002F1E7F" w:rsidRDefault="00EB2EC1" w:rsidP="004676EC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7" w:history="1">
        <w:r w:rsidR="004676EC" w:rsidRPr="003169C2">
          <w:rPr>
            <w:rStyle w:val="Hyperlink"/>
            <w:rFonts w:ascii="Arial" w:eastAsia="DINPro" w:hAnsi="Arial" w:cs="Arial"/>
            <w:sz w:val="24"/>
            <w:szCs w:val="24"/>
          </w:rPr>
          <w:t>info@mkm.ee</w:t>
        </w:r>
      </w:hyperlink>
      <w:r w:rsidR="004676E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4676EC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4676EC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4676EC">
        <w:rPr>
          <w:rFonts w:ascii="Arial" w:eastAsia="DINPro" w:hAnsi="Arial" w:cs="Arial"/>
          <w:sz w:val="24"/>
          <w:szCs w:val="24"/>
          <w:lang w:val="et-EE"/>
        </w:rPr>
        <w:t>22.08.2023</w:t>
      </w:r>
      <w:r w:rsidR="004676EC"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 w:rsidR="004676EC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0838F3">
        <w:rPr>
          <w:rFonts w:ascii="Arial" w:eastAsia="DINPro" w:hAnsi="Arial" w:cs="Arial"/>
          <w:sz w:val="24"/>
          <w:szCs w:val="24"/>
          <w:lang w:val="et-EE"/>
        </w:rPr>
        <w:t>135</w:t>
      </w:r>
    </w:p>
    <w:p w14:paraId="008D2837" w14:textId="77777777" w:rsidR="004676EC" w:rsidRPr="002F1E7F" w:rsidRDefault="004676EC" w:rsidP="004676E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24C866B" w14:textId="77777777" w:rsidR="004676EC" w:rsidRPr="002F1E7F" w:rsidRDefault="004676EC" w:rsidP="004676E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CCD98CF" w14:textId="77777777" w:rsidR="004676EC" w:rsidRPr="002F1E7F" w:rsidRDefault="004676EC" w:rsidP="004676E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66BE549" w14:textId="77777777" w:rsidR="004676EC" w:rsidRPr="002F1E7F" w:rsidRDefault="004676EC" w:rsidP="004676E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448022E" w14:textId="77777777" w:rsidR="004676EC" w:rsidRPr="002F1E7F" w:rsidRDefault="004676EC" w:rsidP="004676E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0F39035" w14:textId="77777777" w:rsidR="004676EC" w:rsidRDefault="004676EC" w:rsidP="004676EC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 w:rsidRPr="004676EC">
        <w:rPr>
          <w:rFonts w:ascii="Arial" w:eastAsia="DINPro" w:hAnsi="Arial" w:cs="Arial"/>
          <w:b/>
          <w:sz w:val="24"/>
          <w:szCs w:val="24"/>
          <w:lang w:val="et-EE"/>
        </w:rPr>
        <w:t xml:space="preserve">tarbijakaitseseaduse </w:t>
      </w:r>
    </w:p>
    <w:p w14:paraId="7BE41C7B" w14:textId="0AF0139B" w:rsidR="004676EC" w:rsidRPr="004676EC" w:rsidRDefault="004676EC" w:rsidP="004676EC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4676EC">
        <w:rPr>
          <w:rFonts w:ascii="Arial" w:eastAsia="DINPro" w:hAnsi="Arial" w:cs="Arial"/>
          <w:b/>
          <w:sz w:val="24"/>
          <w:szCs w:val="24"/>
          <w:lang w:val="et-EE"/>
        </w:rPr>
        <w:t>muutmise seaduse eelnõu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59E71762" w14:textId="7A9CECDC" w:rsidR="004676EC" w:rsidRPr="002F1E7F" w:rsidRDefault="004676EC" w:rsidP="004676EC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4676EC">
        <w:rPr>
          <w:rFonts w:ascii="Arial" w:eastAsia="DINPro" w:hAnsi="Arial" w:cs="Arial"/>
          <w:b/>
          <w:sz w:val="24"/>
          <w:szCs w:val="24"/>
          <w:lang w:val="et-EE"/>
        </w:rPr>
        <w:t xml:space="preserve"> </w:t>
      </w:r>
    </w:p>
    <w:p w14:paraId="117901AA" w14:textId="77777777" w:rsidR="004676EC" w:rsidRPr="002F1E7F" w:rsidRDefault="004676EC" w:rsidP="004676E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A41A249" w14:textId="670E14DE" w:rsidR="004676EC" w:rsidRPr="002F1E7F" w:rsidRDefault="004676EC" w:rsidP="004676E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Erkki </w:t>
      </w:r>
      <w:proofErr w:type="spellStart"/>
      <w:r>
        <w:rPr>
          <w:rFonts w:ascii="Arial" w:eastAsia="DINPro" w:hAnsi="Arial" w:cs="Arial"/>
          <w:sz w:val="24"/>
          <w:szCs w:val="24"/>
          <w:lang w:val="et-EE"/>
        </w:rPr>
        <w:t>Keldo</w:t>
      </w:r>
      <w:proofErr w:type="spellEnd"/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72FBA7F4" w14:textId="77777777" w:rsidR="004676EC" w:rsidRPr="002F1E7F" w:rsidRDefault="004676EC" w:rsidP="004676E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12B644C" w14:textId="28AD4FE1" w:rsidR="004676EC" w:rsidRDefault="004676EC" w:rsidP="004676EC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Majandus- ja Kommunikatsiooniministeeriumit võimaluse eest avaldada arvamust tarbijakaitseseaduse muutmise seaduse eelnõu kohta,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millega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soovi</w:t>
      </w:r>
      <w:r>
        <w:rPr>
          <w:rFonts w:ascii="Arial" w:eastAsia="DINPro" w:hAnsi="Arial" w:cs="Arial"/>
          <w:sz w:val="24"/>
          <w:szCs w:val="24"/>
        </w:rPr>
        <w:t>takse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kauplejalt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kaotada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kohustuse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väljastada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tarbijale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vaikimisi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ostukviitungeid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ja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anda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kauplejale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võimaluse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lõpetada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tarbijale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posti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teel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igakuise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dubleeriva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paberarve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saatmise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>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Järgnevalt esitame Kaubanduskoja seisukohad:</w:t>
      </w:r>
    </w:p>
    <w:p w14:paraId="35A9C517" w14:textId="77DE096B" w:rsidR="004676EC" w:rsidRDefault="004676EC" w:rsidP="004676EC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toetab </w:t>
      </w:r>
      <w:r w:rsidRPr="004676EC">
        <w:rPr>
          <w:rFonts w:ascii="Arial" w:eastAsia="DINPro" w:hAnsi="Arial" w:cs="Arial"/>
          <w:sz w:val="24"/>
          <w:szCs w:val="24"/>
          <w:lang w:val="et-EE"/>
        </w:rPr>
        <w:t>eelnõu</w:t>
      </w:r>
      <w:r w:rsidR="00BE63AE">
        <w:rPr>
          <w:rFonts w:ascii="Arial" w:eastAsia="DINPro" w:hAnsi="Arial" w:cs="Arial"/>
          <w:sz w:val="24"/>
          <w:szCs w:val="24"/>
          <w:lang w:val="et-EE"/>
        </w:rPr>
        <w:t xml:space="preserve"> § 1 punktis 1</w:t>
      </w:r>
      <w:r w:rsidRPr="004676EC">
        <w:rPr>
          <w:rFonts w:ascii="Arial" w:eastAsia="DINPro" w:hAnsi="Arial" w:cs="Arial"/>
          <w:sz w:val="24"/>
          <w:szCs w:val="24"/>
          <w:lang w:val="et-EE"/>
        </w:rPr>
        <w:t xml:space="preserve"> välja toodud kavatsust ostukviitungite ja paberarvete väljastamisest loobumist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Pr="004676EC">
        <w:rPr>
          <w:rFonts w:ascii="Arial" w:eastAsia="DINPro" w:hAnsi="Arial" w:cs="Arial"/>
          <w:sz w:val="24"/>
          <w:szCs w:val="24"/>
          <w:lang w:val="et-EE"/>
        </w:rPr>
        <w:t>Kaubanduskoja hinnangul on tegemist hea muudatusega, sest seeläbi vähenevad ettevõtete kulud ja koormus ning muudatusega kaasneb positiivne mõju keskkonnale.</w:t>
      </w:r>
    </w:p>
    <w:p w14:paraId="1499C668" w14:textId="77777777" w:rsidR="004676EC" w:rsidRDefault="004676EC" w:rsidP="004676EC">
      <w:pPr>
        <w:pStyle w:val="ListParagraph"/>
        <w:spacing w:before="120" w:after="0" w:line="240" w:lineRule="auto"/>
        <w:ind w:left="360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15E5251" w14:textId="47034191" w:rsidR="00EC523F" w:rsidRPr="000838F3" w:rsidRDefault="004676EC" w:rsidP="009721D2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toetab </w:t>
      </w:r>
      <w:r w:rsidR="00773CF0">
        <w:rPr>
          <w:rFonts w:ascii="Arial" w:eastAsia="DINPro" w:hAnsi="Arial" w:cs="Arial"/>
          <w:sz w:val="24"/>
          <w:szCs w:val="24"/>
          <w:lang w:val="et-EE"/>
        </w:rPr>
        <w:t xml:space="preserve">eelnõu § 1 punktis 4 toodud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põhimõtet, et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kaupleja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peab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tarbijale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tagama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vähemalt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ühe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tasuta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arveedastusviisi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,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võimaldades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tarbijal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valida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, kas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arve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edastatakse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tarbija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posti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-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või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e-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postiaadressile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või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arveteavitusena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lühisõnumi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teel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tema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mobiiltelefoninumbril</w:t>
      </w:r>
      <w:r>
        <w:rPr>
          <w:rFonts w:ascii="Arial" w:eastAsia="DINPro" w:hAnsi="Arial" w:cs="Arial"/>
          <w:sz w:val="24"/>
          <w:szCs w:val="24"/>
        </w:rPr>
        <w:t>t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DINPro" w:hAnsi="Arial" w:cs="Arial"/>
          <w:sz w:val="24"/>
          <w:szCs w:val="24"/>
        </w:rPr>
        <w:t>ning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DINPro" w:hAnsi="Arial" w:cs="Arial"/>
          <w:sz w:val="24"/>
          <w:szCs w:val="24"/>
        </w:rPr>
        <w:t>k</w:t>
      </w:r>
      <w:r w:rsidRPr="004676EC">
        <w:rPr>
          <w:rFonts w:ascii="Arial" w:eastAsia="DINPro" w:hAnsi="Arial" w:cs="Arial"/>
          <w:sz w:val="24"/>
          <w:szCs w:val="24"/>
        </w:rPr>
        <w:t>ui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tarbija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soovib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arvet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saada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topelt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nii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elektroonilise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kanali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kui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ka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posti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teel</w:t>
      </w:r>
      <w:r>
        <w:rPr>
          <w:rFonts w:ascii="Arial" w:eastAsia="DINPro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DINPro" w:hAnsi="Arial" w:cs="Arial"/>
          <w:sz w:val="24"/>
          <w:szCs w:val="24"/>
        </w:rPr>
        <w:t>siis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 </w:t>
      </w:r>
      <w:r w:rsidRPr="004676EC">
        <w:rPr>
          <w:rFonts w:ascii="Arial" w:eastAsia="DINPro" w:hAnsi="Arial" w:cs="Arial"/>
          <w:sz w:val="24"/>
          <w:szCs w:val="24"/>
        </w:rPr>
        <w:t xml:space="preserve">on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kauplejal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õigus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küsida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tarbijalt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postikulude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hüvitamise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eest</w:t>
      </w:r>
      <w:proofErr w:type="spellEnd"/>
      <w:r w:rsidRPr="004676EC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Pr="004676EC">
        <w:rPr>
          <w:rFonts w:ascii="Arial" w:eastAsia="DINPro" w:hAnsi="Arial" w:cs="Arial"/>
          <w:sz w:val="24"/>
          <w:szCs w:val="24"/>
        </w:rPr>
        <w:t>tasu</w:t>
      </w:r>
      <w:proofErr w:type="spellEnd"/>
      <w:r>
        <w:rPr>
          <w:rFonts w:ascii="Arial" w:eastAsia="DINPro" w:hAnsi="Arial" w:cs="Arial"/>
          <w:sz w:val="24"/>
          <w:szCs w:val="24"/>
        </w:rPr>
        <w:t>.</w:t>
      </w:r>
      <w:r w:rsidR="009721D2">
        <w:rPr>
          <w:rFonts w:ascii="Arial" w:eastAsia="DINPro" w:hAnsi="Arial" w:cs="Arial"/>
          <w:sz w:val="24"/>
          <w:szCs w:val="24"/>
        </w:rPr>
        <w:t xml:space="preserve"> </w:t>
      </w:r>
    </w:p>
    <w:p w14:paraId="2A88C23F" w14:textId="77777777" w:rsidR="00EC523F" w:rsidRPr="000838F3" w:rsidRDefault="00EC523F" w:rsidP="000838F3">
      <w:pPr>
        <w:pStyle w:val="ListParagraph"/>
        <w:rPr>
          <w:rFonts w:ascii="Arial" w:eastAsia="DINPro" w:hAnsi="Arial" w:cs="Arial"/>
          <w:sz w:val="24"/>
          <w:szCs w:val="24"/>
        </w:rPr>
      </w:pPr>
    </w:p>
    <w:p w14:paraId="26A71696" w14:textId="1C1C55B8" w:rsidR="004676EC" w:rsidRDefault="009721D2" w:rsidP="009721D2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</w:rPr>
        <w:t>Kaubanduskoda</w:t>
      </w:r>
      <w:r w:rsidR="00EC523F"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 w:rsidR="00EC523F">
        <w:rPr>
          <w:rFonts w:ascii="Arial" w:eastAsia="DINPro" w:hAnsi="Arial" w:cs="Arial"/>
          <w:sz w:val="24"/>
          <w:szCs w:val="24"/>
        </w:rPr>
        <w:t>leiab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, et </w:t>
      </w:r>
      <w:proofErr w:type="spellStart"/>
      <w:r>
        <w:rPr>
          <w:rFonts w:ascii="Arial" w:eastAsia="DINPro" w:hAnsi="Arial" w:cs="Arial"/>
          <w:sz w:val="24"/>
          <w:szCs w:val="24"/>
        </w:rPr>
        <w:t>eelnõu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DINPro" w:hAnsi="Arial" w:cs="Arial"/>
          <w:sz w:val="24"/>
          <w:szCs w:val="24"/>
        </w:rPr>
        <w:t>seletuskirjas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DINPro" w:hAnsi="Arial" w:cs="Arial"/>
          <w:sz w:val="24"/>
          <w:szCs w:val="24"/>
        </w:rPr>
        <w:t>ei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 ole </w:t>
      </w:r>
      <w:proofErr w:type="spellStart"/>
      <w:r>
        <w:rPr>
          <w:rFonts w:ascii="Arial" w:eastAsia="DINPro" w:hAnsi="Arial" w:cs="Arial"/>
          <w:sz w:val="24"/>
          <w:szCs w:val="24"/>
        </w:rPr>
        <w:t>piisavalt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DINPro" w:hAnsi="Arial" w:cs="Arial"/>
          <w:sz w:val="24"/>
          <w:szCs w:val="24"/>
        </w:rPr>
        <w:t>põhjendatud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DINPro" w:hAnsi="Arial" w:cs="Arial"/>
          <w:sz w:val="24"/>
          <w:szCs w:val="24"/>
        </w:rPr>
        <w:t>miks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DINPro" w:hAnsi="Arial" w:cs="Arial"/>
          <w:sz w:val="24"/>
          <w:szCs w:val="24"/>
        </w:rPr>
        <w:t>loobuti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DINPro" w:hAnsi="Arial" w:cs="Arial"/>
          <w:sz w:val="24"/>
          <w:szCs w:val="24"/>
        </w:rPr>
        <w:t>eelnõus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DINPro" w:hAnsi="Arial" w:cs="Arial"/>
          <w:sz w:val="24"/>
          <w:szCs w:val="24"/>
        </w:rPr>
        <w:t>punktis</w:t>
      </w:r>
      <w:r w:rsidR="00353E6B">
        <w:rPr>
          <w:rFonts w:ascii="Arial" w:eastAsia="DINPro" w:hAnsi="Arial" w:cs="Arial"/>
          <w:sz w:val="24"/>
          <w:szCs w:val="24"/>
        </w:rPr>
        <w:t>t</w:t>
      </w:r>
      <w:proofErr w:type="spellEnd"/>
      <w:r>
        <w:rPr>
          <w:rFonts w:ascii="Arial" w:eastAsia="DINPro" w:hAnsi="Arial" w:cs="Arial"/>
          <w:sz w:val="24"/>
          <w:szCs w:val="24"/>
        </w:rPr>
        <w:t xml:space="preserve">, </w:t>
      </w:r>
      <w:r w:rsidRPr="009721D2">
        <w:rPr>
          <w:rFonts w:ascii="Arial" w:eastAsia="DINPro" w:hAnsi="Arial" w:cs="Arial"/>
          <w:sz w:val="24"/>
          <w:szCs w:val="24"/>
          <w:lang w:val="et-EE"/>
        </w:rPr>
        <w:t>mille kohaselt on kauplejal võimalik loobuda paberarve saatmisest juhul, kui tarbija on vormistanud endale e-arve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(eelnõu seletuskiri lk 3-4) ning millistele andmetele tuginedes antud punktist eelnõus loobuti. Kaubanduskoda palub kaaluda varianti lisada eelnõusse punkt, mille kohaselt </w:t>
      </w:r>
      <w:r w:rsidR="0095641A">
        <w:rPr>
          <w:rFonts w:ascii="Arial" w:eastAsia="DINPro" w:hAnsi="Arial" w:cs="Arial"/>
          <w:sz w:val="24"/>
          <w:szCs w:val="24"/>
          <w:lang w:val="et-EE"/>
        </w:rPr>
        <w:t>juhul, kui tegemist on kestvuslepinguga ning tarbija on avaldanud kauplejale oma e-posti aadressi või tellinud e-arve, ei pea kaupleja tarbijale tasuta paberarve võimalust pakkuma.</w:t>
      </w:r>
    </w:p>
    <w:p w14:paraId="7F986002" w14:textId="77777777" w:rsidR="004676EC" w:rsidRDefault="004676EC" w:rsidP="004676EC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3A81AE0" w14:textId="77777777" w:rsidR="004676EC" w:rsidRPr="002F1E7F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331BB774" w14:textId="77777777" w:rsidR="004676EC" w:rsidRPr="002F1E7F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95999D5" w14:textId="77777777" w:rsidR="004676EC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0D6F5F2B" w14:textId="77777777" w:rsidR="004676EC" w:rsidRPr="002F1E7F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04A29F7C" w14:textId="77777777" w:rsidR="004676EC" w:rsidRPr="002F1E7F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lastRenderedPageBreak/>
        <w:t>Eesti Kaubandus-Tööstuskoja p</w:t>
      </w:r>
      <w:r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6DCD07A0" w14:textId="77777777" w:rsidR="004676EC" w:rsidRPr="002F1E7F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DAA6C13" w14:textId="77777777" w:rsidR="004676EC" w:rsidRPr="002F1E7F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E0104EC" w14:textId="77777777" w:rsidR="004676EC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8269A7D" w14:textId="77777777" w:rsidR="004676EC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C019590" w14:textId="77777777" w:rsidR="004676EC" w:rsidRPr="002F1E7F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3D37B39" w14:textId="77777777" w:rsidR="004676EC" w:rsidRPr="002F1E7F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32AFF3D" w14:textId="77777777" w:rsidR="004676EC" w:rsidRPr="002F1E7F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38EB694" w14:textId="77777777" w:rsidR="004676EC" w:rsidRPr="002F1E7F" w:rsidRDefault="004676EC" w:rsidP="004676E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F7AF4D3" w14:textId="04558B0B" w:rsidR="002E25D2" w:rsidRDefault="0095641A">
      <w:r>
        <w:rPr>
          <w:rFonts w:ascii="Arial" w:hAnsi="Arial" w:cs="Arial"/>
          <w:sz w:val="24"/>
          <w:szCs w:val="24"/>
          <w:lang w:val="et-EE" w:eastAsia="et-EE"/>
        </w:rPr>
        <w:t xml:space="preserve">Ireen Tarto </w:t>
      </w:r>
      <w:hyperlink r:id="rId8" w:history="1">
        <w:r w:rsidRPr="00CD0B85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2E25D2" w:rsidSect="004676E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0805A" w14:textId="77777777" w:rsidR="00785E12" w:rsidRDefault="00785E12">
      <w:pPr>
        <w:spacing w:after="0" w:line="240" w:lineRule="auto"/>
      </w:pPr>
      <w:r>
        <w:separator/>
      </w:r>
    </w:p>
  </w:endnote>
  <w:endnote w:type="continuationSeparator" w:id="0">
    <w:p w14:paraId="36C07D8C" w14:textId="77777777" w:rsidR="00785E12" w:rsidRDefault="00785E12">
      <w:pPr>
        <w:spacing w:after="0" w:line="240" w:lineRule="auto"/>
      </w:pPr>
      <w:r>
        <w:continuationSeparator/>
      </w:r>
    </w:p>
  </w:endnote>
  <w:endnote w:type="continuationNotice" w:id="1">
    <w:p w14:paraId="5596ADCD" w14:textId="77777777" w:rsidR="006F5C6C" w:rsidRDefault="006F5C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8EDBB" w14:textId="77777777" w:rsidR="0095641A" w:rsidRPr="00FF0918" w:rsidRDefault="0095641A" w:rsidP="00785E12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09F4EC43" w14:textId="77777777" w:rsidR="0095641A" w:rsidRPr="00FF0918" w:rsidRDefault="0095641A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E93BA" w14:textId="77777777" w:rsidR="0095641A" w:rsidRPr="00BF3929" w:rsidRDefault="0095641A" w:rsidP="00785E12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DB606F0" w14:textId="77777777" w:rsidR="0095641A" w:rsidRPr="00BF3929" w:rsidRDefault="0095641A" w:rsidP="00785E12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5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FD5EF" w14:textId="77777777" w:rsidR="00785E12" w:rsidRDefault="00785E12">
      <w:pPr>
        <w:spacing w:after="0" w:line="240" w:lineRule="auto"/>
      </w:pPr>
      <w:r>
        <w:separator/>
      </w:r>
    </w:p>
  </w:footnote>
  <w:footnote w:type="continuationSeparator" w:id="0">
    <w:p w14:paraId="6E93A319" w14:textId="77777777" w:rsidR="00785E12" w:rsidRDefault="00785E12">
      <w:pPr>
        <w:spacing w:after="0" w:line="240" w:lineRule="auto"/>
      </w:pPr>
      <w:r>
        <w:continuationSeparator/>
      </w:r>
    </w:p>
  </w:footnote>
  <w:footnote w:type="continuationNotice" w:id="1">
    <w:p w14:paraId="1E74973D" w14:textId="77777777" w:rsidR="006F5C6C" w:rsidRDefault="006F5C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89B00" w14:textId="77777777" w:rsidR="0095641A" w:rsidRDefault="0095641A" w:rsidP="00785E12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6593E17D" wp14:editId="753E60C8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513D9D4" wp14:editId="15989FE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BC434E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2F7F09F8" w14:textId="77777777" w:rsidR="0095641A" w:rsidRPr="00C0691C" w:rsidRDefault="0095641A" w:rsidP="00785E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0FA99" w14:textId="77777777" w:rsidR="0095641A" w:rsidRDefault="0095641A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1B3B9E44" wp14:editId="59334A67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FBA37FF" wp14:editId="4602FEA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DCE0586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402E5"/>
    <w:multiLevelType w:val="hybridMultilevel"/>
    <w:tmpl w:val="769EF4D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931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EC"/>
    <w:rsid w:val="000838F3"/>
    <w:rsid w:val="00121729"/>
    <w:rsid w:val="001438FC"/>
    <w:rsid w:val="00167E1A"/>
    <w:rsid w:val="00262C27"/>
    <w:rsid w:val="002E25D2"/>
    <w:rsid w:val="00315DC6"/>
    <w:rsid w:val="00353E6B"/>
    <w:rsid w:val="004676EC"/>
    <w:rsid w:val="00634EFE"/>
    <w:rsid w:val="006C27D7"/>
    <w:rsid w:val="006F5C6C"/>
    <w:rsid w:val="00773CF0"/>
    <w:rsid w:val="00785E12"/>
    <w:rsid w:val="00801418"/>
    <w:rsid w:val="0089421D"/>
    <w:rsid w:val="008D5377"/>
    <w:rsid w:val="009343C9"/>
    <w:rsid w:val="0095641A"/>
    <w:rsid w:val="009721D2"/>
    <w:rsid w:val="00A34640"/>
    <w:rsid w:val="00AF6BE8"/>
    <w:rsid w:val="00B40FEF"/>
    <w:rsid w:val="00BD7636"/>
    <w:rsid w:val="00BE63AE"/>
    <w:rsid w:val="00CE7CC6"/>
    <w:rsid w:val="00D44516"/>
    <w:rsid w:val="00DF056F"/>
    <w:rsid w:val="00E71528"/>
    <w:rsid w:val="00EC523F"/>
    <w:rsid w:val="00EF0C73"/>
    <w:rsid w:val="00EF3D13"/>
    <w:rsid w:val="00F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E78F"/>
  <w15:chartTrackingRefBased/>
  <w15:docId w15:val="{133C713C-76D6-4A08-A2A5-DB8F89F0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6EC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76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6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76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6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6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6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6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6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6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6E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6E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76EC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6EC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6EC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6EC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6EC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6EC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6EC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4676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76EC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6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76EC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4676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6EC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4676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76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6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6EC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4676E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67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6EC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676EC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4676EC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4676E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64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D5377"/>
    <w:pPr>
      <w:spacing w:after="0" w:line="240" w:lineRule="auto"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53E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3E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3E6B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E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E6B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62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en.tarto@koda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mkm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Links>
    <vt:vector size="18" baseType="variant">
      <vt:variant>
        <vt:i4>2949197</vt:i4>
      </vt:variant>
      <vt:variant>
        <vt:i4>3</vt:i4>
      </vt:variant>
      <vt:variant>
        <vt:i4>0</vt:i4>
      </vt:variant>
      <vt:variant>
        <vt:i4>5</vt:i4>
      </vt:variant>
      <vt:variant>
        <vt:lpwstr>mailto:ireen.tarto@koda.ee</vt:lpwstr>
      </vt:variant>
      <vt:variant>
        <vt:lpwstr/>
      </vt:variant>
      <vt:variant>
        <vt:i4>852014</vt:i4>
      </vt:variant>
      <vt:variant>
        <vt:i4>0</vt:i4>
      </vt:variant>
      <vt:variant>
        <vt:i4>0</vt:i4>
      </vt:variant>
      <vt:variant>
        <vt:i4>5</vt:i4>
      </vt:variant>
      <vt:variant>
        <vt:lpwstr>mailto:info@mkm.ee</vt:lpwstr>
      </vt:variant>
      <vt:variant>
        <vt:lpwstr/>
      </vt:variant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>http://www.enterprise-europe.ee/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2024-08-22T10:50:00Z</dcterms:created>
  <dcterms:modified xsi:type="dcterms:W3CDTF">2024-08-22T10:50:00Z</dcterms:modified>
</cp:coreProperties>
</file>